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548DC" w14:textId="77777777" w:rsidR="006D200E" w:rsidRPr="006D200E" w:rsidRDefault="006D200E" w:rsidP="00BD2D42">
      <w:pPr>
        <w:spacing w:line="240" w:lineRule="auto"/>
        <w:jc w:val="center"/>
        <w:rPr>
          <w:rFonts w:cs="B Nazanin"/>
          <w:b/>
          <w:bCs/>
          <w:sz w:val="36"/>
          <w:szCs w:val="36"/>
        </w:rPr>
      </w:pPr>
      <w:r w:rsidRPr="006D200E">
        <w:rPr>
          <w:rFonts w:cs="B Nazanin"/>
          <w:b/>
          <w:bCs/>
          <w:sz w:val="36"/>
          <w:szCs w:val="36"/>
          <w:rtl/>
        </w:rPr>
        <w:t>قرارداد کار پاره وقت</w:t>
      </w:r>
    </w:p>
    <w:p w14:paraId="1DE913B0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0"/>
          <w:szCs w:val="20"/>
        </w:rPr>
      </w:pPr>
    </w:p>
    <w:p w14:paraId="11A512C5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16"/>
          <w:szCs w:val="16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این قرارداد بر اساس مفاد ماده دوم و با رعایت مواد </w:t>
      </w:r>
      <w:r w:rsidRPr="006D200E">
        <w:rPr>
          <w:rFonts w:cs="B Nazanin"/>
          <w:b/>
          <w:bCs/>
          <w:sz w:val="24"/>
          <w:szCs w:val="24"/>
        </w:rPr>
        <w:t>7</w:t>
      </w:r>
      <w:r w:rsidRPr="006D200E">
        <w:rPr>
          <w:rFonts w:cs="B Nazanin"/>
          <w:b/>
          <w:bCs/>
          <w:sz w:val="24"/>
          <w:szCs w:val="24"/>
          <w:rtl/>
        </w:rPr>
        <w:t xml:space="preserve">، </w:t>
      </w:r>
      <w:r w:rsidRPr="006D200E">
        <w:rPr>
          <w:rFonts w:cs="B Nazanin"/>
          <w:b/>
          <w:bCs/>
          <w:sz w:val="24"/>
          <w:szCs w:val="24"/>
        </w:rPr>
        <w:t>9</w:t>
      </w:r>
      <w:r w:rsidRPr="006D200E">
        <w:rPr>
          <w:rFonts w:cs="B Nazanin"/>
          <w:b/>
          <w:bCs/>
          <w:sz w:val="24"/>
          <w:szCs w:val="24"/>
          <w:rtl/>
        </w:rPr>
        <w:t xml:space="preserve"> و </w:t>
      </w:r>
      <w:r w:rsidRPr="006D200E">
        <w:rPr>
          <w:rFonts w:cs="B Nazanin"/>
          <w:b/>
          <w:bCs/>
          <w:sz w:val="24"/>
          <w:szCs w:val="24"/>
        </w:rPr>
        <w:t>10</w:t>
      </w:r>
      <w:r w:rsidRPr="006D200E">
        <w:rPr>
          <w:rFonts w:cs="B Nazanin"/>
          <w:b/>
          <w:bCs/>
          <w:sz w:val="24"/>
          <w:szCs w:val="24"/>
          <w:rtl/>
        </w:rPr>
        <w:t xml:space="preserve">  قانون كار جمهوري اسلامي ايران،</w:t>
      </w:r>
      <w:r w:rsidR="005358F1">
        <w:rPr>
          <w:rFonts w:cs="B Nazanin"/>
          <w:b/>
          <w:bCs/>
          <w:sz w:val="24"/>
          <w:szCs w:val="24"/>
          <w:rtl/>
        </w:rPr>
        <w:t xml:space="preserve"> </w:t>
      </w:r>
      <w:r w:rsidR="005358F1">
        <w:rPr>
          <w:rFonts w:cs="B Nazanin" w:hint="cs"/>
          <w:b/>
          <w:bCs/>
          <w:sz w:val="24"/>
          <w:szCs w:val="24"/>
          <w:rtl/>
        </w:rPr>
        <w:t>ب</w:t>
      </w:r>
      <w:r w:rsidRPr="006D200E">
        <w:rPr>
          <w:rFonts w:cs="B Nazanin"/>
          <w:b/>
          <w:bCs/>
          <w:sz w:val="24"/>
          <w:szCs w:val="24"/>
          <w:rtl/>
        </w:rPr>
        <w:t xml:space="preserve">ين رسانه  </w:t>
      </w:r>
      <w:r w:rsidRPr="006D200E">
        <w:rPr>
          <w:rFonts w:cs="B Nazanin"/>
          <w:b/>
          <w:bCs/>
          <w:sz w:val="14"/>
          <w:szCs w:val="14"/>
          <w:rtl/>
        </w:rPr>
        <w:t xml:space="preserve">.............................................................. </w:t>
      </w:r>
      <w:r w:rsidRPr="006D200E">
        <w:rPr>
          <w:rFonts w:cs="B Nazanin"/>
          <w:b/>
          <w:bCs/>
          <w:sz w:val="24"/>
          <w:szCs w:val="24"/>
          <w:rtl/>
        </w:rPr>
        <w:t xml:space="preserve">به صاحب امتیازی آقای / خانم / موسسه </w:t>
      </w:r>
      <w:r w:rsidRPr="006D200E">
        <w:rPr>
          <w:rFonts w:cs="B Nazanin"/>
          <w:b/>
          <w:bCs/>
          <w:sz w:val="16"/>
          <w:szCs w:val="16"/>
          <w:rtl/>
        </w:rPr>
        <w:t>...............................................................................................................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فرزند</w:t>
      </w:r>
      <w:r w:rsidRPr="006D200E">
        <w:rPr>
          <w:rFonts w:cs="B Nazanin"/>
          <w:b/>
          <w:bCs/>
          <w:sz w:val="16"/>
          <w:szCs w:val="16"/>
          <w:rtl/>
        </w:rPr>
        <w:t xml:space="preserve"> ..................................................  </w:t>
      </w:r>
      <w:r w:rsidRPr="006D200E">
        <w:rPr>
          <w:rFonts w:cs="B Nazanin"/>
          <w:b/>
          <w:bCs/>
          <w:sz w:val="24"/>
          <w:szCs w:val="24"/>
          <w:rtl/>
        </w:rPr>
        <w:t>به شماره ملی</w:t>
      </w:r>
      <w:r w:rsidRPr="006D200E">
        <w:rPr>
          <w:rFonts w:cs="B Nazanin"/>
          <w:b/>
          <w:bCs/>
          <w:sz w:val="16"/>
          <w:szCs w:val="16"/>
          <w:rtl/>
        </w:rPr>
        <w:t xml:space="preserve"> ...............................................................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تاریخ تولد </w:t>
      </w:r>
      <w:r w:rsidRPr="006D200E">
        <w:rPr>
          <w:rFonts w:cs="B Nazanin"/>
          <w:b/>
          <w:bCs/>
          <w:sz w:val="14"/>
          <w:szCs w:val="14"/>
          <w:rtl/>
        </w:rPr>
        <w:t>.........................................................................................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 به نشانی</w:t>
      </w:r>
      <w:r w:rsidRPr="006D200E">
        <w:rPr>
          <w:rFonts w:cs="B Nazanin"/>
          <w:b/>
          <w:bCs/>
          <w:sz w:val="16"/>
          <w:szCs w:val="16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 </w:t>
      </w:r>
    </w:p>
    <w:p w14:paraId="04CDBC27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14"/>
          <w:szCs w:val="14"/>
        </w:rPr>
      </w:pPr>
      <w:r w:rsidRPr="006D200E">
        <w:rPr>
          <w:rFonts w:cs="B Nazanin"/>
          <w:b/>
          <w:bCs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>كه در اين قرارداد به اختصار «كارفرما» ناميده مي شود و آقاي/خانم</w:t>
      </w:r>
      <w:r w:rsidRPr="006D200E">
        <w:rPr>
          <w:rFonts w:cs="B Nazanin"/>
          <w:b/>
          <w:bCs/>
          <w:sz w:val="16"/>
          <w:szCs w:val="16"/>
          <w:rtl/>
        </w:rPr>
        <w:t xml:space="preserve"> .................................................. </w:t>
      </w:r>
      <w:r w:rsidRPr="006D200E">
        <w:rPr>
          <w:rFonts w:cs="B Nazanin"/>
          <w:b/>
          <w:bCs/>
          <w:sz w:val="24"/>
          <w:szCs w:val="24"/>
          <w:rtl/>
        </w:rPr>
        <w:t>فرزند</w:t>
      </w:r>
      <w:r w:rsidRPr="006D200E">
        <w:rPr>
          <w:rFonts w:cs="B Nazanin"/>
          <w:b/>
          <w:bCs/>
          <w:sz w:val="16"/>
          <w:szCs w:val="16"/>
          <w:rtl/>
        </w:rPr>
        <w:t>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تاریخ تولد</w:t>
      </w:r>
      <w:r w:rsidRPr="006D200E">
        <w:rPr>
          <w:rFonts w:cs="B Nazanin"/>
          <w:b/>
          <w:bCs/>
          <w:sz w:val="16"/>
          <w:szCs w:val="16"/>
          <w:rtl/>
        </w:rPr>
        <w:t xml:space="preserve">...................................... </w:t>
      </w:r>
      <w:r w:rsidRPr="006D200E">
        <w:rPr>
          <w:rFonts w:cs="B Nazanin"/>
          <w:b/>
          <w:bCs/>
          <w:sz w:val="24"/>
          <w:szCs w:val="24"/>
          <w:rtl/>
        </w:rPr>
        <w:t xml:space="preserve">کد ملی </w:t>
      </w:r>
      <w:r w:rsidRPr="006D200E">
        <w:rPr>
          <w:rFonts w:cs="B Nazanin"/>
          <w:b/>
          <w:bCs/>
          <w:sz w:val="14"/>
          <w:szCs w:val="14"/>
          <w:rtl/>
        </w:rPr>
        <w:t>...............................................................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داراي شماره شناسنامه </w:t>
      </w:r>
      <w:r w:rsidRPr="006D200E">
        <w:rPr>
          <w:rFonts w:cs="B Nazanin"/>
          <w:b/>
          <w:bCs/>
          <w:sz w:val="16"/>
          <w:szCs w:val="16"/>
          <w:rtl/>
        </w:rPr>
        <w:t>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صادره از  </w:t>
      </w:r>
      <w:r w:rsidRPr="006D200E">
        <w:rPr>
          <w:rFonts w:cs="B Nazanin"/>
          <w:b/>
          <w:bCs/>
          <w:sz w:val="16"/>
          <w:szCs w:val="16"/>
          <w:rtl/>
        </w:rPr>
        <w:t>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ساكن </w:t>
      </w:r>
      <w:r w:rsidRPr="006D200E">
        <w:rPr>
          <w:rFonts w:cs="B Nazanin"/>
          <w:b/>
          <w:bCs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63B7DA90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كه از اين پس «كارگر» ناميده مي شود تنظیم مي گردد.</w:t>
      </w:r>
    </w:p>
    <w:p w14:paraId="1F48C192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1</w:t>
      </w:r>
      <w:r w:rsidRPr="006D200E">
        <w:rPr>
          <w:rFonts w:cs="B Nazanin"/>
          <w:b/>
          <w:bCs/>
          <w:sz w:val="24"/>
          <w:szCs w:val="24"/>
          <w:rtl/>
        </w:rPr>
        <w:t>- نوع قرارداد:  اين قرارداد جهت كار موقت پاره وقت با توجه به بند</w:t>
      </w:r>
      <w:r w:rsidR="00816FF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D200E">
        <w:rPr>
          <w:rFonts w:cs="B Nazanin"/>
          <w:b/>
          <w:bCs/>
          <w:sz w:val="24"/>
          <w:szCs w:val="24"/>
          <w:rtl/>
        </w:rPr>
        <w:t xml:space="preserve">(و) ماده </w:t>
      </w:r>
      <w:r w:rsidRPr="006D200E">
        <w:rPr>
          <w:rFonts w:cs="B Nazanin"/>
          <w:b/>
          <w:bCs/>
          <w:sz w:val="24"/>
          <w:szCs w:val="24"/>
        </w:rPr>
        <w:t>10</w:t>
      </w:r>
      <w:r w:rsidRPr="006D200E">
        <w:rPr>
          <w:rFonts w:cs="B Nazanin"/>
          <w:b/>
          <w:bCs/>
          <w:sz w:val="24"/>
          <w:szCs w:val="24"/>
          <w:rtl/>
        </w:rPr>
        <w:t xml:space="preserve"> قانون كار بين طرفين تنظيم شده است.</w:t>
      </w:r>
    </w:p>
    <w:p w14:paraId="4536D029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2</w:t>
      </w:r>
      <w:r w:rsidRPr="006D200E">
        <w:rPr>
          <w:rFonts w:cs="B Nazanin"/>
          <w:b/>
          <w:bCs/>
          <w:sz w:val="24"/>
          <w:szCs w:val="24"/>
          <w:rtl/>
        </w:rPr>
        <w:t>- مدت قرارداد: مدت اين قرارداد</w:t>
      </w:r>
      <w:r w:rsidRPr="006D200E">
        <w:rPr>
          <w:rFonts w:ascii="Sakkal Majalla" w:hAnsi="Sakkal Majalla" w:cs="Sakkal Majalla" w:hint="cs"/>
          <w:sz w:val="12"/>
          <w:szCs w:val="12"/>
          <w:rtl/>
        </w:rPr>
        <w:t>…</w:t>
      </w:r>
      <w:r w:rsidRPr="006D200E">
        <w:rPr>
          <w:rFonts w:ascii="Times New Roman" w:hAnsi="Times New Roman" w:cs="B Nazanin"/>
          <w:sz w:val="12"/>
          <w:szCs w:val="12"/>
          <w:rtl/>
        </w:rPr>
        <w:t>......</w:t>
      </w:r>
      <w:r w:rsidRPr="006D200E">
        <w:rPr>
          <w:rFonts w:ascii="Sakkal Majalla" w:hAnsi="Sakkal Majalla" w:cs="Sakkal Majalla" w:hint="cs"/>
          <w:sz w:val="12"/>
          <w:szCs w:val="12"/>
          <w:rtl/>
        </w:rPr>
        <w:t>…</w:t>
      </w:r>
      <w:r w:rsidRPr="006D200E">
        <w:rPr>
          <w:rFonts w:cs="B Nazanin"/>
          <w:b/>
          <w:bCs/>
          <w:sz w:val="24"/>
          <w:szCs w:val="24"/>
          <w:rtl/>
        </w:rPr>
        <w:t>ماه است كه شروع آن از تاريخ</w:t>
      </w:r>
      <w:r w:rsidRPr="006D200E">
        <w:rPr>
          <w:rFonts w:cs="B Nazanin"/>
          <w:b/>
          <w:bCs/>
          <w:sz w:val="12"/>
          <w:szCs w:val="12"/>
          <w:rtl/>
        </w:rPr>
        <w:t xml:space="preserve"> </w:t>
      </w:r>
      <w:r w:rsidRPr="006D200E">
        <w:rPr>
          <w:rFonts w:ascii="Sakkal Majalla" w:hAnsi="Sakkal Majalla" w:cs="Sakkal Majalla" w:hint="cs"/>
          <w:sz w:val="12"/>
          <w:szCs w:val="12"/>
          <w:rtl/>
        </w:rPr>
        <w:t>…………</w:t>
      </w:r>
      <w:r w:rsidRPr="006D200E">
        <w:rPr>
          <w:rFonts w:ascii="Times New Roman" w:hAnsi="Times New Roman" w:cs="B Nazanin"/>
          <w:sz w:val="12"/>
          <w:szCs w:val="12"/>
          <w:rtl/>
        </w:rPr>
        <w:t>.........</w:t>
      </w:r>
      <w:r w:rsidRPr="006D200E">
        <w:rPr>
          <w:rFonts w:ascii="Sakkal Majalla" w:hAnsi="Sakkal Majalla" w:cs="Sakkal Majalla" w:hint="cs"/>
          <w:sz w:val="12"/>
          <w:szCs w:val="12"/>
          <w:rtl/>
        </w:rPr>
        <w:t>………</w:t>
      </w:r>
      <w:r w:rsidRPr="006D200E">
        <w:rPr>
          <w:rFonts w:ascii="Times New Roman" w:hAnsi="Times New Roman" w:cs="B Nazanin"/>
          <w:sz w:val="12"/>
          <w:szCs w:val="12"/>
          <w:rtl/>
        </w:rPr>
        <w:t xml:space="preserve">.. </w:t>
      </w:r>
      <w:r w:rsidRPr="006D200E">
        <w:rPr>
          <w:rFonts w:cs="B Nazanin"/>
          <w:b/>
          <w:bCs/>
          <w:sz w:val="24"/>
          <w:szCs w:val="24"/>
          <w:rtl/>
        </w:rPr>
        <w:t xml:space="preserve">و پايان آن تاريخ </w:t>
      </w:r>
      <w:r w:rsidRPr="006D200E">
        <w:rPr>
          <w:rFonts w:ascii="Sakkal Majalla" w:hAnsi="Sakkal Majalla" w:cs="Sakkal Majalla" w:hint="cs"/>
          <w:sz w:val="10"/>
          <w:szCs w:val="10"/>
          <w:rtl/>
        </w:rPr>
        <w:t>……</w:t>
      </w:r>
      <w:r w:rsidRPr="006D200E">
        <w:rPr>
          <w:rFonts w:ascii="Times New Roman" w:hAnsi="Times New Roman" w:cs="B Nazanin"/>
          <w:sz w:val="10"/>
          <w:szCs w:val="10"/>
          <w:rtl/>
        </w:rPr>
        <w:t>................................</w:t>
      </w:r>
      <w:r w:rsidRPr="006D200E">
        <w:rPr>
          <w:rFonts w:ascii="Sakkal Majalla" w:hAnsi="Sakkal Majalla" w:cs="Sakkal Majalla" w:hint="cs"/>
          <w:sz w:val="10"/>
          <w:szCs w:val="10"/>
          <w:rtl/>
        </w:rPr>
        <w:t>…………</w:t>
      </w:r>
      <w:r w:rsidRPr="006D200E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200E">
        <w:rPr>
          <w:rFonts w:cs="B Nazanin"/>
          <w:b/>
          <w:bCs/>
          <w:sz w:val="24"/>
          <w:szCs w:val="24"/>
          <w:rtl/>
        </w:rPr>
        <w:t>مي باشد و محل انجام كار، واقع در دفتر رسانه مي باشد.</w:t>
      </w:r>
    </w:p>
    <w:p w14:paraId="62DC91BB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3</w:t>
      </w:r>
      <w:r w:rsidRPr="006D200E">
        <w:rPr>
          <w:rFonts w:cs="B Nazanin"/>
          <w:b/>
          <w:bCs/>
          <w:sz w:val="24"/>
          <w:szCs w:val="24"/>
          <w:rtl/>
        </w:rPr>
        <w:t xml:space="preserve">- موضوع قرارداد: انجام خدمت در </w:t>
      </w:r>
      <w:r w:rsidRPr="006D200E">
        <w:rPr>
          <w:rFonts w:cs="B Nazanin"/>
          <w:b/>
          <w:bCs/>
          <w:sz w:val="28"/>
          <w:szCs w:val="28"/>
          <w:rtl/>
        </w:rPr>
        <w:t>شغل</w:t>
      </w:r>
      <w:r w:rsidRPr="006D200E">
        <w:rPr>
          <w:rFonts w:cs="B Nazanin"/>
          <w:b/>
          <w:bCs/>
          <w:sz w:val="10"/>
          <w:szCs w:val="10"/>
          <w:rtl/>
        </w:rPr>
        <w:t xml:space="preserve"> </w:t>
      </w:r>
      <w:r w:rsidRPr="006D200E">
        <w:rPr>
          <w:rFonts w:ascii="Sakkal Majalla" w:hAnsi="Sakkal Majalla" w:cs="Sakkal Majalla" w:hint="cs"/>
          <w:b/>
          <w:bCs/>
          <w:sz w:val="10"/>
          <w:szCs w:val="10"/>
          <w:rtl/>
        </w:rPr>
        <w:t>……………</w:t>
      </w:r>
      <w:r w:rsidRPr="006D200E">
        <w:rPr>
          <w:rFonts w:cs="B Nazanin"/>
          <w:b/>
          <w:bCs/>
          <w:sz w:val="10"/>
          <w:szCs w:val="10"/>
          <w:rtl/>
        </w:rPr>
        <w:t>.....................</w:t>
      </w:r>
      <w:r w:rsidRPr="006D200E">
        <w:rPr>
          <w:rFonts w:ascii="Sakkal Majalla" w:hAnsi="Sakkal Majalla" w:cs="Sakkal Majalla" w:hint="cs"/>
          <w:b/>
          <w:bCs/>
          <w:sz w:val="10"/>
          <w:szCs w:val="10"/>
          <w:rtl/>
        </w:rPr>
        <w:t>……</w:t>
      </w:r>
      <w:r w:rsidRPr="006D200E">
        <w:rPr>
          <w:rFonts w:cs="B Nazanin"/>
          <w:b/>
          <w:bCs/>
          <w:sz w:val="10"/>
          <w:szCs w:val="10"/>
          <w:rtl/>
        </w:rPr>
        <w:t xml:space="preserve">.. </w:t>
      </w:r>
      <w:r w:rsidRPr="006D200E">
        <w:rPr>
          <w:rFonts w:cs="B Nazanin"/>
          <w:b/>
          <w:bCs/>
          <w:sz w:val="24"/>
          <w:szCs w:val="24"/>
          <w:rtl/>
        </w:rPr>
        <w:t xml:space="preserve">مي باشد و آقاي/خانم </w:t>
      </w:r>
      <w:r w:rsidRPr="006D200E">
        <w:rPr>
          <w:rFonts w:ascii="Sakkal Majalla" w:hAnsi="Sakkal Majalla" w:cs="Sakkal Majalla" w:hint="cs"/>
          <w:sz w:val="12"/>
          <w:szCs w:val="12"/>
          <w:rtl/>
        </w:rPr>
        <w:t>…………</w:t>
      </w:r>
      <w:r w:rsidRPr="006D200E">
        <w:rPr>
          <w:rFonts w:ascii="Times New Roman" w:hAnsi="Times New Roman" w:cs="B Nazanin"/>
          <w:sz w:val="12"/>
          <w:szCs w:val="12"/>
          <w:rtl/>
        </w:rPr>
        <w:t>................</w:t>
      </w:r>
      <w:r w:rsidRPr="006D200E">
        <w:rPr>
          <w:rFonts w:ascii="Sakkal Majalla" w:hAnsi="Sakkal Majalla" w:cs="Sakkal Majalla" w:hint="cs"/>
          <w:sz w:val="12"/>
          <w:szCs w:val="12"/>
          <w:rtl/>
        </w:rPr>
        <w:t>………</w:t>
      </w:r>
      <w:r w:rsidRPr="006D200E">
        <w:rPr>
          <w:rFonts w:ascii="Times New Roman" w:hAnsi="Times New Roman" w:cs="B Nazanin"/>
          <w:sz w:val="12"/>
          <w:szCs w:val="12"/>
          <w:rtl/>
        </w:rPr>
        <w:t>..</w:t>
      </w:r>
      <w:r w:rsidRPr="006D200E">
        <w:rPr>
          <w:rFonts w:cs="B Nazanin"/>
          <w:b/>
          <w:bCs/>
          <w:sz w:val="24"/>
          <w:szCs w:val="24"/>
          <w:rtl/>
        </w:rPr>
        <w:t xml:space="preserve"> متعهد است كه وظايف محوله را با رعايت مقررات و طبق شرح وظايف ابلاغ شده به ايشان انجام دهد. ( موضوع بند الف ماده </w:t>
      </w:r>
      <w:r w:rsidRPr="006D200E">
        <w:rPr>
          <w:rFonts w:cs="B Nazanin"/>
          <w:b/>
          <w:bCs/>
          <w:sz w:val="24"/>
          <w:szCs w:val="24"/>
        </w:rPr>
        <w:t>10</w:t>
      </w:r>
      <w:r w:rsidRPr="006D200E">
        <w:rPr>
          <w:rFonts w:cs="B Nazanin"/>
          <w:b/>
          <w:bCs/>
          <w:sz w:val="24"/>
          <w:szCs w:val="24"/>
          <w:rtl/>
        </w:rPr>
        <w:t xml:space="preserve"> قانون کار )</w:t>
      </w:r>
    </w:p>
    <w:p w14:paraId="42CF8ECC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4</w:t>
      </w:r>
      <w:r w:rsidRPr="006D200E">
        <w:rPr>
          <w:rFonts w:cs="B Nazanin"/>
          <w:b/>
          <w:bCs/>
          <w:sz w:val="24"/>
          <w:szCs w:val="24"/>
          <w:rtl/>
        </w:rPr>
        <w:t>- ساعات كار: ساعات كار برای کارکنان پاره وقت از ساعت</w:t>
      </w:r>
      <w:r w:rsidRPr="006D200E">
        <w:rPr>
          <w:rFonts w:cs="B Nazanin"/>
          <w:b/>
          <w:bCs/>
          <w:sz w:val="14"/>
          <w:szCs w:val="14"/>
          <w:rtl/>
        </w:rPr>
        <w:t xml:space="preserve"> .................. </w:t>
      </w:r>
      <w:r w:rsidRPr="006D200E">
        <w:rPr>
          <w:rFonts w:cs="B Nazanin"/>
          <w:b/>
          <w:bCs/>
          <w:sz w:val="24"/>
          <w:szCs w:val="24"/>
          <w:rtl/>
        </w:rPr>
        <w:t xml:space="preserve">الی ساعت </w:t>
      </w:r>
      <w:r w:rsidRPr="006D200E">
        <w:rPr>
          <w:rFonts w:cs="B Nazanin"/>
          <w:b/>
          <w:bCs/>
          <w:sz w:val="14"/>
          <w:szCs w:val="14"/>
          <w:rtl/>
        </w:rPr>
        <w:t xml:space="preserve">................ </w:t>
      </w:r>
      <w:r w:rsidRPr="006D200E">
        <w:rPr>
          <w:rFonts w:cs="B Nazanin"/>
          <w:b/>
          <w:bCs/>
          <w:sz w:val="24"/>
          <w:szCs w:val="24"/>
          <w:rtl/>
        </w:rPr>
        <w:t xml:space="preserve"> روزهای شنبه</w:t>
      </w:r>
      <w:r w:rsidRPr="006D200E">
        <w:rPr>
          <w:rFonts w:ascii="Wingdings 2" w:eastAsia="Wingdings 2" w:hAnsi="Wingdings 2" w:cs="B Nazanin"/>
          <w:b/>
          <w:bCs/>
          <w:sz w:val="24"/>
          <w:szCs w:val="24"/>
        </w:rPr>
        <w:t></w:t>
      </w:r>
      <w:r w:rsidRPr="006D200E">
        <w:rPr>
          <w:rFonts w:cs="B Nazanin"/>
          <w:b/>
          <w:bCs/>
          <w:sz w:val="24"/>
          <w:szCs w:val="24"/>
          <w:rtl/>
        </w:rPr>
        <w:t xml:space="preserve"> ، یکشنبه</w:t>
      </w:r>
      <w:r w:rsidRPr="006D200E">
        <w:rPr>
          <w:rFonts w:ascii="Wingdings 2" w:eastAsia="Wingdings 2" w:hAnsi="Wingdings 2" w:cs="B Nazanin"/>
          <w:b/>
          <w:bCs/>
          <w:sz w:val="24"/>
          <w:szCs w:val="24"/>
        </w:rPr>
        <w:t></w:t>
      </w:r>
      <w:r w:rsidRPr="006D200E">
        <w:rPr>
          <w:rFonts w:cs="B Nazanin"/>
          <w:b/>
          <w:bCs/>
          <w:sz w:val="24"/>
          <w:szCs w:val="24"/>
          <w:rtl/>
        </w:rPr>
        <w:t>، دوشنبه</w:t>
      </w:r>
      <w:r w:rsidRPr="006D200E">
        <w:rPr>
          <w:rFonts w:ascii="Wingdings 2" w:eastAsia="Wingdings 2" w:hAnsi="Wingdings 2" w:cs="B Nazanin"/>
          <w:b/>
          <w:bCs/>
          <w:sz w:val="24"/>
          <w:szCs w:val="24"/>
        </w:rPr>
        <w:t></w:t>
      </w:r>
      <w:r w:rsidRPr="006D200E">
        <w:rPr>
          <w:rFonts w:cs="B Nazanin"/>
          <w:b/>
          <w:bCs/>
          <w:sz w:val="24"/>
          <w:szCs w:val="24"/>
          <w:rtl/>
        </w:rPr>
        <w:t>، سه شنبه</w:t>
      </w:r>
      <w:r w:rsidRPr="006D200E">
        <w:rPr>
          <w:rFonts w:ascii="Wingdings 2" w:eastAsia="Wingdings 2" w:hAnsi="Wingdings 2" w:cs="B Nazanin"/>
          <w:b/>
          <w:bCs/>
          <w:sz w:val="24"/>
          <w:szCs w:val="24"/>
        </w:rPr>
        <w:t></w:t>
      </w:r>
      <w:r w:rsidRPr="006D200E">
        <w:rPr>
          <w:rFonts w:cs="B Nazanin"/>
          <w:b/>
          <w:bCs/>
          <w:sz w:val="24"/>
          <w:szCs w:val="24"/>
          <w:rtl/>
        </w:rPr>
        <w:t>، چهارشنبه</w:t>
      </w:r>
      <w:r w:rsidRPr="006D200E">
        <w:rPr>
          <w:rFonts w:ascii="Wingdings 2" w:eastAsia="Wingdings 2" w:hAnsi="Wingdings 2" w:cs="B Nazanin"/>
          <w:b/>
          <w:bCs/>
          <w:sz w:val="24"/>
          <w:szCs w:val="24"/>
        </w:rPr>
        <w:t></w:t>
      </w:r>
      <w:r w:rsidRPr="006D200E">
        <w:rPr>
          <w:rFonts w:cs="B Nazanin"/>
          <w:b/>
          <w:bCs/>
          <w:sz w:val="24"/>
          <w:szCs w:val="24"/>
          <w:rtl/>
        </w:rPr>
        <w:t>، پنجشنبه</w:t>
      </w:r>
      <w:r w:rsidRPr="006D200E">
        <w:rPr>
          <w:rFonts w:ascii="Wingdings 2" w:eastAsia="Wingdings 2" w:hAnsi="Wingdings 2" w:cs="B Nazanin"/>
          <w:b/>
          <w:bCs/>
          <w:sz w:val="24"/>
          <w:szCs w:val="24"/>
        </w:rPr>
        <w:t></w:t>
      </w:r>
      <w:r w:rsidRPr="006D200E">
        <w:rPr>
          <w:rFonts w:cs="B Nazanin"/>
          <w:b/>
          <w:bCs/>
          <w:sz w:val="24"/>
          <w:szCs w:val="24"/>
          <w:rtl/>
        </w:rPr>
        <w:t>، طبق مقررات قانون كار خواهد شد.</w:t>
      </w:r>
    </w:p>
    <w:p w14:paraId="2FA5F61C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>تبصره: مشخص کردن روزها و ساعات کارکرد کارکنان پاره وقت الزامی است.</w:t>
      </w:r>
    </w:p>
    <w:p w14:paraId="0CDF6D63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5</w:t>
      </w:r>
      <w:r w:rsidRPr="006D200E">
        <w:rPr>
          <w:rFonts w:cs="B Nazanin"/>
          <w:b/>
          <w:bCs/>
          <w:sz w:val="24"/>
          <w:szCs w:val="24"/>
          <w:rtl/>
        </w:rPr>
        <w:t>- حق السعي:</w:t>
      </w:r>
    </w:p>
    <w:p w14:paraId="727420F0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</w:rPr>
        <w:t>4-1</w:t>
      </w:r>
      <w:r w:rsidRPr="006D200E">
        <w:rPr>
          <w:rFonts w:cs="B Nazanin"/>
          <w:b/>
          <w:bCs/>
          <w:sz w:val="24"/>
          <w:szCs w:val="24"/>
          <w:rtl/>
        </w:rPr>
        <w:t xml:space="preserve">) دستمزد روزانه: </w:t>
      </w:r>
      <w:r w:rsidRPr="006D200E">
        <w:rPr>
          <w:rFonts w:cs="B Nazanin"/>
          <w:b/>
          <w:bCs/>
          <w:sz w:val="16"/>
          <w:szCs w:val="16"/>
          <w:rtl/>
        </w:rPr>
        <w:t>...........................................</w:t>
      </w:r>
      <w:r w:rsidRPr="006D200E">
        <w:rPr>
          <w:rFonts w:cs="B Nazanin"/>
          <w:b/>
          <w:bCs/>
          <w:sz w:val="24"/>
          <w:szCs w:val="24"/>
          <w:rtl/>
        </w:rPr>
        <w:t xml:space="preserve"> ریال</w:t>
      </w:r>
    </w:p>
    <w:p w14:paraId="6C209D4F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حداقل دستمزد روزانه در سال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 xml:space="preserve">... مبلغ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>... ريال می باشد ( مصوبه شورای عالی کار )</w:t>
      </w:r>
    </w:p>
    <w:p w14:paraId="3A3FBEEF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</w:rPr>
        <w:t>4-2</w:t>
      </w:r>
      <w:r w:rsidRPr="006D200E">
        <w:rPr>
          <w:rFonts w:cs="B Nazanin"/>
          <w:b/>
          <w:bCs/>
          <w:sz w:val="24"/>
          <w:szCs w:val="24"/>
          <w:rtl/>
        </w:rPr>
        <w:t xml:space="preserve">) پایه سنوات روزانه: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>...</w:t>
      </w:r>
      <w:r w:rsidRPr="006D200E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Pr="006D200E">
        <w:rPr>
          <w:rFonts w:cs="B Nazanin"/>
          <w:b/>
          <w:bCs/>
          <w:sz w:val="24"/>
          <w:szCs w:val="24"/>
          <w:rtl/>
        </w:rPr>
        <w:t>ريال ( برای کارمندانی که بیش از یکسال سابقه کار دارند)</w:t>
      </w:r>
    </w:p>
    <w:p w14:paraId="3A8CAB92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</w:rPr>
        <w:t>4-3</w:t>
      </w:r>
      <w:r w:rsidRPr="006D200E">
        <w:rPr>
          <w:rFonts w:cs="B Nazanin"/>
          <w:b/>
          <w:bCs/>
          <w:sz w:val="24"/>
          <w:szCs w:val="24"/>
          <w:rtl/>
        </w:rPr>
        <w:t xml:space="preserve">) کمک هزینه اقلام مصرفی خانوار ( بن کارگری): ماهیانه: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>... ریال</w:t>
      </w:r>
    </w:p>
    <w:p w14:paraId="419EC439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</w:rPr>
        <w:t>4-4</w:t>
      </w:r>
      <w:r w:rsidRPr="006D200E">
        <w:rPr>
          <w:rFonts w:cs="B Nazanin"/>
          <w:b/>
          <w:bCs/>
          <w:sz w:val="24"/>
          <w:szCs w:val="24"/>
          <w:rtl/>
        </w:rPr>
        <w:t xml:space="preserve">) كمك هزینه مسکن: ماهیانه: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>... ریال</w:t>
      </w:r>
    </w:p>
    <w:p w14:paraId="02DAA3CA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</w:rPr>
        <w:t>5-4</w:t>
      </w:r>
      <w:r w:rsidRPr="006D200E">
        <w:rPr>
          <w:rFonts w:cs="B Nazanin"/>
          <w:b/>
          <w:bCs/>
          <w:sz w:val="24"/>
          <w:szCs w:val="24"/>
          <w:rtl/>
        </w:rPr>
        <w:t xml:space="preserve">) حق اولاد ( کمک هزینه عائله مندی) برای فرزندان زیر </w:t>
      </w:r>
      <w:r w:rsidRPr="006D200E">
        <w:rPr>
          <w:rFonts w:cs="B Nazanin"/>
          <w:b/>
          <w:bCs/>
          <w:sz w:val="24"/>
          <w:szCs w:val="24"/>
        </w:rPr>
        <w:t>18</w:t>
      </w:r>
      <w:r w:rsidRPr="006D200E">
        <w:rPr>
          <w:rFonts w:cs="B Nazanin"/>
          <w:b/>
          <w:bCs/>
          <w:sz w:val="24"/>
          <w:szCs w:val="24"/>
          <w:rtl/>
        </w:rPr>
        <w:t xml:space="preserve"> سال: ماهیانه: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………</w:t>
      </w:r>
      <w:r w:rsidRPr="006D200E">
        <w:rPr>
          <w:rFonts w:cs="B Nazanin"/>
          <w:b/>
          <w:bCs/>
          <w:sz w:val="24"/>
          <w:szCs w:val="24"/>
          <w:rtl/>
        </w:rPr>
        <w:t>.. ریال</w:t>
      </w:r>
    </w:p>
    <w:p w14:paraId="18CA3123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lastRenderedPageBreak/>
        <w:t xml:space="preserve">تبصره </w:t>
      </w:r>
      <w:r w:rsidRPr="006D200E">
        <w:rPr>
          <w:rFonts w:cs="B Nazanin"/>
          <w:b/>
          <w:bCs/>
          <w:sz w:val="24"/>
          <w:szCs w:val="24"/>
        </w:rPr>
        <w:t>1</w:t>
      </w:r>
      <w:r w:rsidRPr="006D200E">
        <w:rPr>
          <w:rFonts w:cs="B Nazanin"/>
          <w:b/>
          <w:bCs/>
          <w:sz w:val="24"/>
          <w:szCs w:val="24"/>
          <w:rtl/>
        </w:rPr>
        <w:t>: ماليات بر حقوق و مزايا و كسورات مربوط به حق بيمه تامين اجتماعي و ساير كسورات قانوني از دريافت ماهانه كارگر كسر و خالص پرداختي از طرف كارفرما به نامبرده پرداخت خواهد شد.</w:t>
      </w:r>
    </w:p>
    <w:p w14:paraId="1FCBBA66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تبصره </w:t>
      </w:r>
      <w:r w:rsidRPr="006D200E">
        <w:rPr>
          <w:rFonts w:cs="B Nazanin"/>
          <w:b/>
          <w:bCs/>
          <w:sz w:val="24"/>
          <w:szCs w:val="24"/>
        </w:rPr>
        <w:t>2</w:t>
      </w:r>
      <w:r w:rsidRPr="006D200E">
        <w:rPr>
          <w:rFonts w:cs="B Nazanin"/>
          <w:b/>
          <w:bCs/>
          <w:sz w:val="24"/>
          <w:szCs w:val="24"/>
          <w:rtl/>
        </w:rPr>
        <w:t xml:space="preserve">: طبق بند ب تبصره ۶ قانون بودجه سال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</w:t>
      </w:r>
      <w:r w:rsidRPr="006D200E">
        <w:rPr>
          <w:rFonts w:cs="B Nazanin"/>
          <w:b/>
          <w:bCs/>
          <w:sz w:val="24"/>
          <w:szCs w:val="24"/>
          <w:rtl/>
        </w:rPr>
        <w:t xml:space="preserve">. کل کشور سقف معافیت مالیات بر حقوق ماهیانه معادل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</w:t>
      </w:r>
      <w:r w:rsidRPr="006D200E">
        <w:rPr>
          <w:rFonts w:cs="B Nazanin"/>
          <w:b/>
          <w:bCs/>
          <w:sz w:val="24"/>
          <w:szCs w:val="24"/>
          <w:rtl/>
        </w:rPr>
        <w:t xml:space="preserve">.. ریال موضوع ماده </w:t>
      </w:r>
      <w:r w:rsidRPr="006D200E">
        <w:rPr>
          <w:rFonts w:cs="B Nazanin"/>
          <w:b/>
          <w:bCs/>
          <w:sz w:val="24"/>
          <w:szCs w:val="24"/>
        </w:rPr>
        <w:t>84</w:t>
      </w:r>
      <w:r w:rsidRPr="006D200E">
        <w:rPr>
          <w:rFonts w:cs="B Nazanin"/>
          <w:b/>
          <w:bCs/>
          <w:sz w:val="24"/>
          <w:szCs w:val="24"/>
          <w:rtl/>
        </w:rPr>
        <w:t xml:space="preserve"> قانون مالیات های مستقیم می باشد.</w:t>
      </w:r>
    </w:p>
    <w:p w14:paraId="65BAABC0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6</w:t>
      </w:r>
      <w:r w:rsidRPr="006D200E">
        <w:rPr>
          <w:rFonts w:cs="B Nazanin"/>
          <w:b/>
          <w:bCs/>
          <w:sz w:val="24"/>
          <w:szCs w:val="24"/>
          <w:rtl/>
        </w:rPr>
        <w:t>- به موجب ماده واحده قانون مربوط به تعیین عیدی و پاداش سالانه کارگران شاغل در کارگاه های مشمول قانون کار مصوب ۶</w:t>
      </w:r>
      <w:r w:rsidRPr="006D200E">
        <w:rPr>
          <w:rFonts w:cs="B Nazanin"/>
          <w:b/>
          <w:bCs/>
          <w:sz w:val="24"/>
          <w:szCs w:val="24"/>
        </w:rPr>
        <w:t>/</w:t>
      </w:r>
      <w:r w:rsidRPr="006D200E">
        <w:rPr>
          <w:rFonts w:cs="B Nazanin"/>
          <w:b/>
          <w:bCs/>
          <w:sz w:val="24"/>
          <w:szCs w:val="24"/>
          <w:rtl/>
        </w:rPr>
        <w:t>۱۲</w:t>
      </w:r>
      <w:r w:rsidRPr="006D200E">
        <w:rPr>
          <w:rFonts w:cs="B Nazanin"/>
          <w:b/>
          <w:bCs/>
          <w:sz w:val="24"/>
          <w:szCs w:val="24"/>
        </w:rPr>
        <w:t>/</w:t>
      </w:r>
      <w:r w:rsidRPr="006D200E">
        <w:rPr>
          <w:rFonts w:cs="B Nazanin"/>
          <w:b/>
          <w:bCs/>
          <w:sz w:val="24"/>
          <w:szCs w:val="24"/>
          <w:rtl/>
        </w:rPr>
        <w:t xml:space="preserve">۷۰ مجلس شورای اسلامی، به ازای یک سال کار معادل شصت روز مزد ثابت(مبنا) تا سقف ۹۰ روز حداقل مزد روزانه قانونی کارگر، به عنوان عیدی و پاداش سالانه به کارگر پرداخت می شود. برای کار کمتر از یک سال و کارکنان پاره وقت ، میزان عیدی و پاداش و سقف مربوطه به نسبت روزهای کارکرد محاسبه خواهد شد. ( عیدی و پاداش سال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</w:t>
      </w:r>
      <w:r w:rsidRPr="006D200E">
        <w:rPr>
          <w:rFonts w:cs="B Nazanin"/>
          <w:b/>
          <w:bCs/>
          <w:sz w:val="24"/>
          <w:szCs w:val="24"/>
          <w:rtl/>
        </w:rPr>
        <w:t xml:space="preserve">. برای حداقل حقوق، سالیانه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 xml:space="preserve">... ریال و ماهانه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>... ریال تعیین شده است.)</w:t>
      </w:r>
    </w:p>
    <w:p w14:paraId="455BD6A4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7</w:t>
      </w:r>
      <w:r w:rsidRPr="006D200E">
        <w:rPr>
          <w:rFonts w:cs="B Nazanin"/>
          <w:b/>
          <w:bCs/>
          <w:sz w:val="24"/>
          <w:szCs w:val="24"/>
          <w:rtl/>
        </w:rPr>
        <w:t xml:space="preserve">- به موجب ماده </w:t>
      </w:r>
      <w:r w:rsidRPr="006D200E">
        <w:rPr>
          <w:rFonts w:cs="B Nazanin"/>
          <w:b/>
          <w:bCs/>
          <w:sz w:val="24"/>
          <w:szCs w:val="24"/>
        </w:rPr>
        <w:t>148</w:t>
      </w:r>
      <w:r w:rsidRPr="006D200E">
        <w:rPr>
          <w:rFonts w:cs="B Nazanin"/>
          <w:b/>
          <w:bCs/>
          <w:sz w:val="24"/>
          <w:szCs w:val="24"/>
          <w:rtl/>
        </w:rPr>
        <w:t xml:space="preserve"> قانون كار و مواد </w:t>
      </w:r>
      <w:r w:rsidRPr="006D200E">
        <w:rPr>
          <w:rFonts w:cs="B Nazanin"/>
          <w:b/>
          <w:bCs/>
          <w:sz w:val="24"/>
          <w:szCs w:val="24"/>
        </w:rPr>
        <w:t>36</w:t>
      </w:r>
      <w:r w:rsidRPr="006D200E">
        <w:rPr>
          <w:rFonts w:cs="B Nazanin"/>
          <w:b/>
          <w:bCs/>
          <w:sz w:val="24"/>
          <w:szCs w:val="24"/>
          <w:rtl/>
        </w:rPr>
        <w:t xml:space="preserve"> و </w:t>
      </w:r>
      <w:r w:rsidRPr="006D200E">
        <w:rPr>
          <w:rFonts w:cs="B Nazanin"/>
          <w:b/>
          <w:bCs/>
          <w:sz w:val="24"/>
          <w:szCs w:val="24"/>
        </w:rPr>
        <w:t>39</w:t>
      </w:r>
      <w:r w:rsidRPr="006D200E">
        <w:rPr>
          <w:rFonts w:cs="B Nazanin"/>
          <w:b/>
          <w:bCs/>
          <w:sz w:val="24"/>
          <w:szCs w:val="24"/>
          <w:rtl/>
        </w:rPr>
        <w:t xml:space="preserve"> قانون تامین اجتماعی، كارفرما مكلف است كارگر را نزد سازمان تامين اجتماعي بيمه نمايد. حق بيمه سهم كارگر بر مبناي </w:t>
      </w:r>
      <w:r w:rsidRPr="006D200E">
        <w:rPr>
          <w:rFonts w:cs="B Nazanin"/>
          <w:b/>
          <w:bCs/>
          <w:sz w:val="24"/>
          <w:szCs w:val="24"/>
        </w:rPr>
        <w:t>7</w:t>
      </w:r>
      <w:r w:rsidRPr="006D200E">
        <w:rPr>
          <w:rFonts w:cs="B Nazanin"/>
          <w:b/>
          <w:bCs/>
          <w:sz w:val="24"/>
          <w:szCs w:val="24"/>
          <w:rtl/>
        </w:rPr>
        <w:t>% حداقل حقوق ماهيانه مي‌باشد. برای کارکنان پاره وقت به نسبت تعداد روزهای کارکرد، کارفرما مکلف است کارگر را بیمه کند.</w:t>
      </w:r>
    </w:p>
    <w:p w14:paraId="6F462F03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8</w:t>
      </w:r>
      <w:r w:rsidRPr="006D200E">
        <w:rPr>
          <w:rFonts w:cs="B Nazanin"/>
          <w:b/>
          <w:bCs/>
          <w:sz w:val="24"/>
          <w:szCs w:val="24"/>
          <w:rtl/>
        </w:rPr>
        <w:t>-  حقوق و مزايای ماهانه کارگر با واریز به حساب توسط كارفرما يا نماينده قانوني وي صورت مي‌پذیرد.</w:t>
      </w:r>
    </w:p>
    <w:p w14:paraId="72867355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9</w:t>
      </w:r>
      <w:r w:rsidRPr="006D200E">
        <w:rPr>
          <w:rFonts w:cs="B Nazanin"/>
          <w:b/>
          <w:bCs/>
          <w:sz w:val="24"/>
          <w:szCs w:val="24"/>
          <w:rtl/>
        </w:rPr>
        <w:t xml:space="preserve">-  به هنگام فسخ يا خاتمه قرارداد كار، حق سنوات مطابق مصوبه </w:t>
      </w:r>
      <w:r w:rsidRPr="006D200E">
        <w:rPr>
          <w:rFonts w:cs="B Nazanin"/>
          <w:b/>
          <w:bCs/>
          <w:sz w:val="24"/>
          <w:szCs w:val="24"/>
        </w:rPr>
        <w:t>25/8/87</w:t>
      </w:r>
      <w:r w:rsidRPr="006D200E">
        <w:rPr>
          <w:rFonts w:cs="B Nazanin"/>
          <w:b/>
          <w:bCs/>
          <w:sz w:val="24"/>
          <w:szCs w:val="24"/>
          <w:rtl/>
        </w:rPr>
        <w:t xml:space="preserve"> مجمع تشخيص مصلحت نظام براساس نسبت كاركرد كارگر پرداخت مي‌شود . کارفرما موظف است پاداش پايان خدمت را معادل يك ماه آخرين حقوق دريافتي بازاء هر سال به كارگر بپردازد. برای کارکنان پاره وقت به نسبت روزهای کارکرد پرداخت می شود. ( حق سنوات سال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 xml:space="preserve">... برای حداقل حقوق سالیانه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………</w:t>
      </w:r>
      <w:r w:rsidRPr="006D200E">
        <w:rPr>
          <w:rFonts w:cs="B Nazanin"/>
          <w:b/>
          <w:bCs/>
          <w:sz w:val="24"/>
          <w:szCs w:val="24"/>
          <w:rtl/>
        </w:rPr>
        <w:t xml:space="preserve"> ریال و ماهیانه </w:t>
      </w:r>
      <w:r w:rsidRPr="006D200E">
        <w:rPr>
          <w:rFonts w:ascii="Sakkal Majalla" w:hAnsi="Sakkal Majalla" w:cs="Sakkal Majalla" w:hint="cs"/>
          <w:b/>
          <w:bCs/>
          <w:sz w:val="24"/>
          <w:szCs w:val="24"/>
          <w:rtl/>
        </w:rPr>
        <w:t>……</w:t>
      </w:r>
      <w:r w:rsidRPr="006D200E">
        <w:rPr>
          <w:rFonts w:cs="B Nazanin"/>
          <w:b/>
          <w:bCs/>
          <w:sz w:val="24"/>
          <w:szCs w:val="24"/>
          <w:rtl/>
        </w:rPr>
        <w:t>... ریال تعیین شده است. )</w:t>
      </w:r>
    </w:p>
    <w:p w14:paraId="2B037DCA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10</w:t>
      </w:r>
      <w:r w:rsidRPr="006D200E">
        <w:rPr>
          <w:rFonts w:cs="B Nazanin"/>
          <w:b/>
          <w:bCs/>
          <w:sz w:val="24"/>
          <w:szCs w:val="24"/>
          <w:rtl/>
        </w:rPr>
        <w:t xml:space="preserve">- خانم/آقاي </w:t>
      </w:r>
      <w:r w:rsidRPr="006D200E">
        <w:rPr>
          <w:rFonts w:ascii="Sakkal Majalla" w:hAnsi="Sakkal Majalla" w:cs="Sakkal Majalla" w:hint="cs"/>
          <w:sz w:val="24"/>
          <w:szCs w:val="24"/>
          <w:rtl/>
        </w:rPr>
        <w:t>…………………</w:t>
      </w:r>
      <w:r w:rsidRPr="006D200E">
        <w:rPr>
          <w:rFonts w:cs="B Nazanin"/>
          <w:sz w:val="24"/>
          <w:szCs w:val="24"/>
          <w:rtl/>
        </w:rPr>
        <w:t xml:space="preserve">.. </w:t>
      </w:r>
      <w:r w:rsidRPr="006D200E">
        <w:rPr>
          <w:rFonts w:cs="B Nazanin"/>
          <w:b/>
          <w:bCs/>
          <w:sz w:val="24"/>
          <w:szCs w:val="24"/>
          <w:rtl/>
        </w:rPr>
        <w:t xml:space="preserve">طي مدتي كه براي رسانه کار مي كند حق استفاده از تعطيلات رسمي و مرخصي استحقاقي ساليانه را بر اساس مقررات قانون كار دارا خواهد بود. در ضمن طبق ماده </w:t>
      </w:r>
      <w:r w:rsidRPr="006D200E">
        <w:rPr>
          <w:rFonts w:cs="B Nazanin"/>
          <w:b/>
          <w:bCs/>
          <w:sz w:val="24"/>
          <w:szCs w:val="24"/>
        </w:rPr>
        <w:t>71</w:t>
      </w:r>
      <w:r w:rsidRPr="006D200E">
        <w:rPr>
          <w:rFonts w:cs="B Nazanin"/>
          <w:b/>
          <w:bCs/>
          <w:sz w:val="24"/>
          <w:szCs w:val="24"/>
          <w:rtl/>
        </w:rPr>
        <w:t xml:space="preserve"> قانون کار مطالبات مرخصی استحقاقی استفاده نشده در پایان خاتمه قرارداد به کارگر قابل پرداخت می باشد. </w:t>
      </w:r>
    </w:p>
    <w:p w14:paraId="3FFD763D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11</w:t>
      </w:r>
      <w:r w:rsidRPr="006D200E">
        <w:rPr>
          <w:rFonts w:cs="B Nazanin"/>
          <w:b/>
          <w:bCs/>
          <w:sz w:val="24"/>
          <w:szCs w:val="24"/>
          <w:rtl/>
        </w:rPr>
        <w:t>- باتوجه به ماده ۲۵ قانون کار هیچ یک از طرفین به تنهایی حق فسخ آن را ندارند مگر در موارد ذیل :</w:t>
      </w:r>
    </w:p>
    <w:p w14:paraId="79ADE36A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الف: استعفاى كارگر طبق ماده </w:t>
      </w:r>
      <w:r w:rsidRPr="006D200E">
        <w:rPr>
          <w:rFonts w:ascii="Times New Roman" w:eastAsia="Times New Roman" w:hAnsi="Times New Roman" w:cs="B Nazanin"/>
          <w:bCs/>
          <w:sz w:val="24"/>
          <w:szCs w:val="24"/>
        </w:rPr>
        <w:t>21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 قانون كار.</w:t>
      </w:r>
    </w:p>
    <w:p w14:paraId="1EFA50DF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>ب: عدم تاييد قابليت و استعداد كارگر توسط سرپرست و يا مقام مافوق.</w:t>
      </w:r>
    </w:p>
    <w:p w14:paraId="03FD3C21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>ج: غيبت غيرموجه به مدت سه روز متوالى يا چهار روز غيرمتوالى در طول يك ماه كه به منزله ترك كار و فسخ قرارداد از جانب كارگر محسوب مى‏شود.</w:t>
      </w:r>
    </w:p>
    <w:p w14:paraId="24F86B8C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د: اتمام قرارداد كار موضوع ماده </w:t>
      </w:r>
      <w:r w:rsidRPr="00405578">
        <w:rPr>
          <w:rFonts w:ascii="Times New Roman" w:eastAsia="Times New Roman" w:hAnsi="Times New Roman" w:cs="B Nazanin"/>
          <w:bCs/>
          <w:sz w:val="24"/>
          <w:szCs w:val="24"/>
          <w:u w:val="single"/>
        </w:rPr>
        <w:t>24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 قانون كار.</w:t>
      </w:r>
    </w:p>
    <w:p w14:paraId="69429E1E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ماده </w:t>
      </w:r>
      <w:r w:rsidRPr="006D200E">
        <w:rPr>
          <w:rFonts w:ascii="Times New Roman" w:eastAsia="Times New Roman" w:hAnsi="Times New Roman" w:cs="B Nazanin"/>
          <w:bCs/>
          <w:sz w:val="24"/>
          <w:szCs w:val="24"/>
        </w:rPr>
        <w:t>12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>- كارگر به رعايت موارد زير متعهد مى‏شود:</w:t>
      </w:r>
    </w:p>
    <w:p w14:paraId="3BB8D0F2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>الف: رعايت نظم و انضباط از لحاظ حضور و غياب به موقع و رعايت مقررات داخلى طبق شرح وظايف اعلام شده .</w:t>
      </w:r>
    </w:p>
    <w:p w14:paraId="3C34AAE8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ب: انجام وظایف شغلی. 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ab/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ab/>
      </w:r>
    </w:p>
    <w:p w14:paraId="4B8D5BB3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>ج: رعايت موازين مذهبى، اجتماعى و اخلاقى.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ab/>
      </w:r>
    </w:p>
    <w:p w14:paraId="0903BE91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د: مراقبت از دستگاه‏ها و ابزار و موارد اعمال دقت كافى در استفاده از آنها. 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ab/>
      </w:r>
    </w:p>
    <w:p w14:paraId="6FB280A9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>ه: حسن سلوك و رفتار مناسب با سرپرستان و ساير كاركنان.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ab/>
        <w:t xml:space="preserve"> </w:t>
      </w:r>
    </w:p>
    <w:p w14:paraId="2DFED83E" w14:textId="77777777" w:rsidR="006D200E" w:rsidRPr="006D200E" w:rsidRDefault="006D200E" w:rsidP="00293E65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lastRenderedPageBreak/>
        <w:t>و: حفظ اسرار و اطلاعات فنى و رعايت امانت و وفادارى.</w:t>
      </w:r>
    </w:p>
    <w:p w14:paraId="24BA9E50" w14:textId="77777777" w:rsidR="006D200E" w:rsidRPr="006D200E" w:rsidRDefault="006D200E" w:rsidP="006D200E">
      <w:pPr>
        <w:spacing w:after="0" w:line="240" w:lineRule="auto"/>
        <w:rPr>
          <w:rFonts w:ascii="Times New Roman" w:eastAsia="Times New Roman" w:hAnsi="Times New Roman" w:cs="B Nazanin"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عدم رعايت موارد فوق بر حسب مورد خطا يا تقصير تلقى مى‏شود و كارفرما مى‏تواند تدابير انضباطى نظير اخطار شفاهى، اخطار كتبى با درج در پرونده و اخذ تعهد از كارگر را اعمال نمايد و يا درصورت تداوم موارد فوق تقاضاى فسخ قرارداد موضوع ماده </w:t>
      </w:r>
      <w:r w:rsidRPr="00AF6C34">
        <w:rPr>
          <w:rFonts w:ascii="Times New Roman" w:eastAsia="Times New Roman" w:hAnsi="Times New Roman" w:cs="B Nazanin"/>
          <w:bCs/>
          <w:sz w:val="24"/>
          <w:szCs w:val="24"/>
          <w:u w:val="single"/>
        </w:rPr>
        <w:t>25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 و </w:t>
      </w:r>
      <w:r w:rsidRPr="00AF6C34">
        <w:rPr>
          <w:rFonts w:ascii="Times New Roman" w:eastAsia="Times New Roman" w:hAnsi="Times New Roman" w:cs="B Nazanin"/>
          <w:bCs/>
          <w:sz w:val="24"/>
          <w:szCs w:val="24"/>
          <w:u w:val="single"/>
        </w:rPr>
        <w:t>27</w:t>
      </w:r>
      <w:r w:rsidR="00AF6C34">
        <w:rPr>
          <w:rFonts w:ascii="Times New Roman" w:eastAsia="Times New Roman" w:hAnsi="Times New Roman" w:cs="B Nazanin" w:hint="cs"/>
          <w:bCs/>
          <w:sz w:val="24"/>
          <w:szCs w:val="24"/>
          <w:u w:val="single"/>
          <w:rtl/>
        </w:rPr>
        <w:t xml:space="preserve"> 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 قانون كار به مراجع حل اختلاف مراجعه نمايد.</w:t>
      </w:r>
    </w:p>
    <w:p w14:paraId="26582A19" w14:textId="77777777" w:rsidR="006D200E" w:rsidRPr="006D200E" w:rsidRDefault="006D200E" w:rsidP="006D200E">
      <w:pPr>
        <w:spacing w:after="0" w:line="240" w:lineRule="auto"/>
        <w:rPr>
          <w:rFonts w:cs="B Nazanin"/>
          <w:b/>
          <w:bCs/>
          <w:sz w:val="24"/>
          <w:szCs w:val="24"/>
        </w:rPr>
      </w:pP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ماده </w:t>
      </w:r>
      <w:r w:rsidRPr="006D200E">
        <w:rPr>
          <w:rFonts w:ascii="Times New Roman" w:eastAsia="Times New Roman" w:hAnsi="Times New Roman" w:cs="B Nazanin"/>
          <w:bCs/>
          <w:sz w:val="24"/>
          <w:szCs w:val="24"/>
        </w:rPr>
        <w:t>13</w:t>
      </w:r>
      <w:r w:rsidRPr="006D200E">
        <w:rPr>
          <w:rFonts w:ascii="Times New Roman" w:eastAsia="Times New Roman" w:hAnsi="Times New Roman" w:cs="B Nazanin"/>
          <w:bCs/>
          <w:sz w:val="24"/>
          <w:szCs w:val="24"/>
          <w:rtl/>
        </w:rPr>
        <w:t xml:space="preserve">- </w:t>
      </w:r>
      <w:r w:rsidRPr="006D200E">
        <w:rPr>
          <w:rFonts w:cs="B Nazanin"/>
          <w:b/>
          <w:bCs/>
          <w:sz w:val="24"/>
          <w:szCs w:val="24"/>
          <w:rtl/>
        </w:rPr>
        <w:t>اختلافات ناشي از اجراي اين قرارداد، بدوا از طريق سازش بين طرفين حل و فصل و در صورت عدم سازش در مراجع حل اختلاف مذكور در قانو</w:t>
      </w:r>
      <w:bookmarkStart w:id="0" w:name="_GoBack"/>
      <w:bookmarkEnd w:id="0"/>
      <w:r w:rsidRPr="006D200E">
        <w:rPr>
          <w:rFonts w:cs="B Nazanin"/>
          <w:b/>
          <w:bCs/>
          <w:sz w:val="24"/>
          <w:szCs w:val="24"/>
          <w:rtl/>
        </w:rPr>
        <w:t>ن كار حل و فصل خواهد شد.</w:t>
      </w:r>
    </w:p>
    <w:p w14:paraId="1F53BC0E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ماده </w:t>
      </w:r>
      <w:r w:rsidRPr="006D200E">
        <w:rPr>
          <w:rFonts w:cs="B Nazanin"/>
          <w:b/>
          <w:bCs/>
          <w:sz w:val="24"/>
          <w:szCs w:val="24"/>
        </w:rPr>
        <w:t>14</w:t>
      </w:r>
      <w:r w:rsidRPr="006D200E">
        <w:rPr>
          <w:rFonts w:cs="B Nazanin"/>
          <w:b/>
          <w:bCs/>
          <w:sz w:val="24"/>
          <w:szCs w:val="24"/>
          <w:rtl/>
        </w:rPr>
        <w:t>- مقررات قوانین کار و تأمین اجتماعی نسبت به موارد این قرارداد و سایر موارد پیش بینی نشده حاکم و ناظر خواهد بود.</w:t>
      </w:r>
    </w:p>
    <w:p w14:paraId="6A6216B0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32"/>
          <w:szCs w:val="32"/>
        </w:rPr>
      </w:pPr>
      <w:r w:rsidRPr="006D200E">
        <w:rPr>
          <w:rFonts w:cs="B Nazanin"/>
          <w:b/>
          <w:bCs/>
          <w:sz w:val="24"/>
          <w:szCs w:val="24"/>
          <w:rtl/>
        </w:rPr>
        <w:t xml:space="preserve">این قرارداد در </w:t>
      </w:r>
      <w:r w:rsidRPr="006D200E">
        <w:rPr>
          <w:rFonts w:cs="B Nazanin"/>
          <w:b/>
          <w:bCs/>
          <w:sz w:val="24"/>
          <w:szCs w:val="24"/>
        </w:rPr>
        <w:t>14</w:t>
      </w:r>
      <w:r w:rsidRPr="006D200E">
        <w:rPr>
          <w:rFonts w:cs="B Nazanin"/>
          <w:b/>
          <w:bCs/>
          <w:sz w:val="24"/>
          <w:szCs w:val="24"/>
          <w:rtl/>
        </w:rPr>
        <w:t xml:space="preserve"> ماده و </w:t>
      </w:r>
      <w:r w:rsidRPr="006D200E">
        <w:rPr>
          <w:rFonts w:cs="B Nazanin"/>
          <w:b/>
          <w:bCs/>
          <w:sz w:val="24"/>
          <w:szCs w:val="24"/>
        </w:rPr>
        <w:t>3</w:t>
      </w:r>
      <w:r w:rsidRPr="006D200E">
        <w:rPr>
          <w:rFonts w:cs="B Nazanin"/>
          <w:b/>
          <w:bCs/>
          <w:sz w:val="24"/>
          <w:szCs w:val="24"/>
          <w:rtl/>
        </w:rPr>
        <w:t xml:space="preserve"> تبصره در دو نسخه متحدالشکل و واحد تنظیم شده که هر نسخه آن دارای اعتبار واحد بوده و مفاد آن بر طرفین لازم الاجرا می باشد. </w:t>
      </w:r>
    </w:p>
    <w:p w14:paraId="500D4138" w14:textId="77777777" w:rsidR="006D200E" w:rsidRPr="006D200E" w:rsidRDefault="006D200E" w:rsidP="006D200E">
      <w:pPr>
        <w:spacing w:line="240" w:lineRule="auto"/>
        <w:jc w:val="both"/>
        <w:rPr>
          <w:rFonts w:cs="B Nazanin"/>
          <w:b/>
          <w:bCs/>
          <w:sz w:val="32"/>
          <w:szCs w:val="32"/>
        </w:rPr>
      </w:pPr>
    </w:p>
    <w:p w14:paraId="278BCEAC" w14:textId="77777777" w:rsidR="009C6E04" w:rsidRPr="006D200E" w:rsidRDefault="006D200E" w:rsidP="006D200E">
      <w:pPr>
        <w:spacing w:line="240" w:lineRule="auto"/>
        <w:jc w:val="both"/>
        <w:rPr>
          <w:rFonts w:cs="B Nazanin"/>
          <w:b/>
          <w:bCs/>
          <w:sz w:val="32"/>
          <w:szCs w:val="32"/>
        </w:rPr>
      </w:pPr>
      <w:r w:rsidRPr="006D200E">
        <w:rPr>
          <w:rFonts w:cs="B Nazanin"/>
          <w:b/>
          <w:bCs/>
          <w:sz w:val="32"/>
          <w:szCs w:val="32"/>
          <w:rtl/>
        </w:rPr>
        <w:t xml:space="preserve">امضاء كارفرما                                                            </w:t>
      </w:r>
      <w:r w:rsidR="00FF2046">
        <w:rPr>
          <w:rFonts w:cs="B Nazanin"/>
          <w:b/>
          <w:bCs/>
          <w:sz w:val="32"/>
          <w:szCs w:val="32"/>
          <w:rtl/>
        </w:rPr>
        <w:t xml:space="preserve">             امضاء و اثر انگشت </w:t>
      </w:r>
      <w:r w:rsidRPr="006D200E">
        <w:rPr>
          <w:rFonts w:cs="B Nazanin"/>
          <w:b/>
          <w:bCs/>
          <w:sz w:val="32"/>
          <w:szCs w:val="32"/>
          <w:rtl/>
        </w:rPr>
        <w:t>كارگر</w:t>
      </w:r>
    </w:p>
    <w:sectPr w:rsidR="009C6E04" w:rsidRPr="006D200E">
      <w:footerReference w:type="default" r:id="rId6"/>
      <w:pgSz w:w="11906" w:h="16838"/>
      <w:pgMar w:top="1440" w:right="1440" w:bottom="1440" w:left="1440" w:header="0" w:footer="708" w:gutter="0"/>
      <w:pgBorders w:offsetFrom="page">
        <w:top w:val="thinThickMediumGap" w:sz="24" w:space="24" w:color="000000"/>
        <w:left w:val="thinThickMediumGap" w:sz="24" w:space="24" w:color="000000"/>
        <w:bottom w:val="thickThinMediumGap" w:sz="24" w:space="24" w:color="000000"/>
        <w:right w:val="thickThinMediumGap" w:sz="24" w:space="24" w:color="000000"/>
      </w:pgBorders>
      <w:cols w:space="720"/>
      <w:formProt w:val="0"/>
      <w:bidi/>
      <w:rtlGutter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EC3D2" w14:textId="77777777" w:rsidR="0003028E" w:rsidRDefault="0003028E">
      <w:pPr>
        <w:spacing w:after="0" w:line="240" w:lineRule="auto"/>
      </w:pPr>
      <w:r>
        <w:separator/>
      </w:r>
    </w:p>
  </w:endnote>
  <w:endnote w:type="continuationSeparator" w:id="0">
    <w:p w14:paraId="4D6B22FC" w14:textId="77777777" w:rsidR="0003028E" w:rsidRDefault="0003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046351699"/>
      <w:docPartObj>
        <w:docPartGallery w:val="Page Numbers (Bottom of Page)"/>
        <w:docPartUnique/>
      </w:docPartObj>
    </w:sdtPr>
    <w:sdtEndPr/>
    <w:sdtContent>
      <w:p w14:paraId="558064C4" w14:textId="41524199" w:rsidR="008811EC" w:rsidRDefault="00405578">
        <w:pPr>
          <w:pStyle w:val="Footer"/>
          <w:jc w:val="center"/>
          <w:rPr>
            <w:rFonts w:cs="B Titr"/>
          </w:rPr>
        </w:pPr>
        <w:r>
          <w:rPr>
            <w:rFonts w:cs="B Titr"/>
            <w:rtl/>
          </w:rPr>
          <w:fldChar w:fldCharType="begin"/>
        </w:r>
        <w:r>
          <w:rPr>
            <w:rFonts w:cs="B Titr"/>
            <w:rtl/>
          </w:rPr>
          <w:instrText xml:space="preserve"> PAGE </w:instrText>
        </w:r>
        <w:r>
          <w:rPr>
            <w:rFonts w:cs="B Titr"/>
            <w:rtl/>
          </w:rPr>
          <w:fldChar w:fldCharType="separate"/>
        </w:r>
        <w:r w:rsidR="00A77A52">
          <w:rPr>
            <w:rFonts w:cs="B Titr"/>
            <w:noProof/>
            <w:rtl/>
          </w:rPr>
          <w:t>3</w:t>
        </w:r>
        <w:r>
          <w:rPr>
            <w:rFonts w:cs="B Titr"/>
            <w:rtl/>
          </w:rPr>
          <w:fldChar w:fldCharType="end"/>
        </w:r>
      </w:p>
    </w:sdtContent>
  </w:sdt>
  <w:p w14:paraId="39A69296" w14:textId="77777777" w:rsidR="008811EC" w:rsidRDefault="00A77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26719" w14:textId="77777777" w:rsidR="0003028E" w:rsidRDefault="0003028E">
      <w:pPr>
        <w:spacing w:after="0" w:line="240" w:lineRule="auto"/>
      </w:pPr>
      <w:r>
        <w:separator/>
      </w:r>
    </w:p>
  </w:footnote>
  <w:footnote w:type="continuationSeparator" w:id="0">
    <w:p w14:paraId="624A056B" w14:textId="77777777" w:rsidR="0003028E" w:rsidRDefault="00030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C3"/>
    <w:rsid w:val="0003028E"/>
    <w:rsid w:val="001042C3"/>
    <w:rsid w:val="00293E65"/>
    <w:rsid w:val="00405578"/>
    <w:rsid w:val="005358F1"/>
    <w:rsid w:val="006D200E"/>
    <w:rsid w:val="00816FF4"/>
    <w:rsid w:val="008A5149"/>
    <w:rsid w:val="00A65106"/>
    <w:rsid w:val="00A77A52"/>
    <w:rsid w:val="00AF6C34"/>
    <w:rsid w:val="00BD2D42"/>
    <w:rsid w:val="00F61BE5"/>
    <w:rsid w:val="00FE0818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1F21E7"/>
  <w15:chartTrackingRefBased/>
  <w15:docId w15:val="{9EF1F849-0233-46C3-9BB8-3385B30A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00E"/>
    <w:pPr>
      <w:suppressAutoHyphens/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6D200E"/>
  </w:style>
  <w:style w:type="paragraph" w:styleId="Footer">
    <w:name w:val="footer"/>
    <w:basedOn w:val="Normal"/>
    <w:link w:val="FooterChar"/>
    <w:uiPriority w:val="99"/>
    <w:unhideWhenUsed/>
    <w:rsid w:val="006D200E"/>
    <w:pPr>
      <w:tabs>
        <w:tab w:val="center" w:pos="4513"/>
        <w:tab w:val="right" w:pos="9026"/>
      </w:tabs>
      <w:spacing w:after="0" w:line="240" w:lineRule="auto"/>
    </w:pPr>
    <w:rPr>
      <w:lang w:bidi="ar-SA"/>
    </w:rPr>
  </w:style>
  <w:style w:type="character" w:customStyle="1" w:styleId="FooterChar1">
    <w:name w:val="Footer Char1"/>
    <w:basedOn w:val="DefaultParagraphFont"/>
    <w:uiPriority w:val="99"/>
    <w:semiHidden/>
    <w:rsid w:val="006D200E"/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F61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BE5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12</cp:revision>
  <dcterms:created xsi:type="dcterms:W3CDTF">2026-06-20T19:42:00Z</dcterms:created>
  <dcterms:modified xsi:type="dcterms:W3CDTF">2026-06-28T01:53:00Z</dcterms:modified>
</cp:coreProperties>
</file>